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6B508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08E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AA0DDF" w:rsidRPr="006B508E" w:rsidRDefault="00AA0DDF" w:rsidP="00F0016D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26B4C" w:rsidRPr="00963F64" w:rsidRDefault="00941126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40F7F" w:rsidRPr="006D634F"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1634B1">
        <w:rPr>
          <w:rFonts w:ascii="Times New Roman" w:hAnsi="Times New Roman" w:cs="Times New Roman"/>
          <w:sz w:val="28"/>
          <w:szCs w:val="28"/>
        </w:rPr>
        <w:t>округа</w:t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110762" w:rsidRPr="00963F64">
        <w:rPr>
          <w:rFonts w:ascii="Times New Roman" w:hAnsi="Times New Roman" w:cs="Times New Roman"/>
          <w:sz w:val="28"/>
          <w:szCs w:val="28"/>
        </w:rPr>
        <w:t xml:space="preserve">со ст. 39.42 Земельного кодекса Российской Федерации извещает </w:t>
      </w:r>
      <w:r w:rsidR="0072557E" w:rsidRPr="00963F64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10762" w:rsidRPr="00963F64">
        <w:rPr>
          <w:rFonts w:ascii="Times New Roman" w:hAnsi="Times New Roman" w:cs="Times New Roman"/>
          <w:sz w:val="28"/>
          <w:szCs w:val="28"/>
        </w:rPr>
        <w:t xml:space="preserve">о рассмотрении ходатайства </w:t>
      </w:r>
      <w:r w:rsidR="00AE0370">
        <w:rPr>
          <w:rFonts w:ascii="Times New Roman" w:hAnsi="Times New Roman" w:cs="Times New Roman"/>
          <w:sz w:val="28"/>
          <w:szCs w:val="28"/>
        </w:rPr>
        <w:t>ОО</w:t>
      </w:r>
      <w:r w:rsidR="000B0774" w:rsidRPr="00963F64">
        <w:rPr>
          <w:rFonts w:ascii="Times New Roman" w:hAnsi="Times New Roman" w:cs="Times New Roman"/>
          <w:sz w:val="28"/>
          <w:szCs w:val="28"/>
        </w:rPr>
        <w:t>О «</w:t>
      </w:r>
      <w:r w:rsidR="006D2662" w:rsidRPr="00963F64">
        <w:rPr>
          <w:rFonts w:ascii="Times New Roman" w:hAnsi="Times New Roman" w:cs="Times New Roman"/>
          <w:sz w:val="28"/>
          <w:szCs w:val="28"/>
        </w:rPr>
        <w:t>Территориальная сетевая организация «Сибирь</w:t>
      </w:r>
      <w:r w:rsidR="000B0774" w:rsidRPr="00963F64">
        <w:rPr>
          <w:rFonts w:ascii="Times New Roman" w:hAnsi="Times New Roman" w:cs="Times New Roman"/>
          <w:sz w:val="28"/>
          <w:szCs w:val="28"/>
        </w:rPr>
        <w:t>»</w:t>
      </w:r>
      <w:r w:rsidR="0072557E" w:rsidRPr="00963F64">
        <w:rPr>
          <w:rFonts w:ascii="Times New Roman" w:hAnsi="Times New Roman" w:cs="Times New Roman"/>
          <w:sz w:val="28"/>
          <w:szCs w:val="28"/>
        </w:rPr>
        <w:t xml:space="preserve"> </w:t>
      </w:r>
      <w:r w:rsidR="00110762" w:rsidRPr="00963F64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</w:t>
      </w:r>
      <w:bookmarkStart w:id="0" w:name="_GoBack"/>
      <w:r w:rsidR="00E005F3" w:rsidRPr="00963F64">
        <w:rPr>
          <w:rFonts w:ascii="Times New Roman" w:hAnsi="Times New Roman" w:cs="Times New Roman"/>
          <w:sz w:val="28"/>
          <w:szCs w:val="28"/>
        </w:rPr>
        <w:t xml:space="preserve">для </w:t>
      </w:r>
      <w:r w:rsidR="00B23022" w:rsidRPr="00963F64">
        <w:rPr>
          <w:rFonts w:ascii="Times New Roman" w:hAnsi="Times New Roman" w:cs="Times New Roman"/>
          <w:sz w:val="28"/>
          <w:szCs w:val="28"/>
        </w:rPr>
        <w:t xml:space="preserve">строительства и </w:t>
      </w:r>
      <w:r w:rsidR="00AA4789" w:rsidRPr="00963F64">
        <w:rPr>
          <w:rFonts w:ascii="Times New Roman" w:hAnsi="Times New Roman" w:cs="Times New Roman"/>
          <w:sz w:val="28"/>
          <w:szCs w:val="28"/>
        </w:rPr>
        <w:t>эксплуатации</w:t>
      </w:r>
      <w:r w:rsidR="00E005F3" w:rsidRPr="00963F64">
        <w:rPr>
          <w:rFonts w:ascii="Times New Roman" w:hAnsi="Times New Roman" w:cs="Times New Roman"/>
          <w:sz w:val="28"/>
          <w:szCs w:val="28"/>
        </w:rPr>
        <w:t xml:space="preserve"> </w:t>
      </w:r>
      <w:r w:rsidR="00BB4720">
        <w:rPr>
          <w:rFonts w:ascii="Times New Roman" w:hAnsi="Times New Roman" w:cs="Times New Roman"/>
          <w:sz w:val="28"/>
          <w:szCs w:val="28"/>
        </w:rPr>
        <w:t>трансформаторной подстанции (ТП-10/0,4 кВ) по адресу: Российская Федерация, Кемеровская область – Кузбасс, Кемеровский муниципальный округ, СНТ «Горняк», восточнее земельного участок № 19</w:t>
      </w:r>
      <w:r w:rsidR="00CD0781" w:rsidRPr="00963F64">
        <w:rPr>
          <w:rFonts w:ascii="Times New Roman" w:hAnsi="Times New Roman" w:cs="Times New Roman"/>
          <w:sz w:val="28"/>
          <w:szCs w:val="28"/>
        </w:rPr>
        <w:t xml:space="preserve">, </w:t>
      </w:r>
      <w:r w:rsidR="00075375" w:rsidRPr="00963F64">
        <w:rPr>
          <w:rFonts w:ascii="Times New Roman" w:hAnsi="Times New Roman" w:cs="Times New Roman"/>
          <w:sz w:val="28"/>
          <w:szCs w:val="28"/>
        </w:rPr>
        <w:t>в отношении</w:t>
      </w:r>
      <w:r w:rsidR="00D86B42" w:rsidRPr="00963F64">
        <w:rPr>
          <w:rFonts w:ascii="Times New Roman" w:hAnsi="Times New Roman" w:cs="Times New Roman"/>
          <w:sz w:val="28"/>
          <w:szCs w:val="28"/>
        </w:rPr>
        <w:t xml:space="preserve"> </w:t>
      </w:r>
      <w:r w:rsidR="00E40962" w:rsidRPr="00963F64">
        <w:rPr>
          <w:rFonts w:ascii="Times New Roman" w:hAnsi="Times New Roman" w:cs="Times New Roman"/>
          <w:sz w:val="28"/>
          <w:szCs w:val="28"/>
        </w:rPr>
        <w:t>земель</w:t>
      </w:r>
      <w:r w:rsidR="00F603D2" w:rsidRPr="00963F64">
        <w:rPr>
          <w:rFonts w:ascii="Times New Roman" w:hAnsi="Times New Roman" w:cs="Times New Roman"/>
          <w:sz w:val="28"/>
          <w:szCs w:val="28"/>
        </w:rPr>
        <w:t xml:space="preserve"> государственная собственно</w:t>
      </w:r>
      <w:r w:rsidR="00B23022" w:rsidRPr="00963F64">
        <w:rPr>
          <w:rFonts w:ascii="Times New Roman" w:hAnsi="Times New Roman" w:cs="Times New Roman"/>
          <w:sz w:val="28"/>
          <w:szCs w:val="28"/>
        </w:rPr>
        <w:t>сть на которые не разграничена</w:t>
      </w:r>
      <w:bookmarkEnd w:id="0"/>
      <w:r w:rsidR="00B23022" w:rsidRPr="00963F64">
        <w:rPr>
          <w:rFonts w:ascii="Times New Roman" w:hAnsi="Times New Roman" w:cs="Times New Roman"/>
          <w:sz w:val="28"/>
          <w:szCs w:val="28"/>
        </w:rPr>
        <w:t>, в границах кадастрового квартала 42:04:020</w:t>
      </w:r>
      <w:r w:rsidR="00BB4720">
        <w:rPr>
          <w:rFonts w:ascii="Times New Roman" w:hAnsi="Times New Roman" w:cs="Times New Roman"/>
          <w:sz w:val="28"/>
          <w:szCs w:val="28"/>
        </w:rPr>
        <w:t>8011</w:t>
      </w:r>
      <w:r w:rsidR="00B23022" w:rsidRPr="00963F64">
        <w:rPr>
          <w:rFonts w:ascii="Times New Roman" w:hAnsi="Times New Roman" w:cs="Times New Roman"/>
          <w:sz w:val="28"/>
          <w:szCs w:val="28"/>
        </w:rPr>
        <w:t xml:space="preserve"> </w:t>
      </w:r>
      <w:r w:rsidR="00B96957" w:rsidRPr="00963F64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BB4720">
        <w:rPr>
          <w:rFonts w:ascii="Times New Roman" w:hAnsi="Times New Roman" w:cs="Times New Roman"/>
          <w:sz w:val="28"/>
          <w:szCs w:val="28"/>
        </w:rPr>
        <w:t>3</w:t>
      </w:r>
      <w:r w:rsidR="00B96957" w:rsidRPr="00963F64">
        <w:rPr>
          <w:rFonts w:ascii="Times New Roman" w:hAnsi="Times New Roman" w:cs="Times New Roman"/>
          <w:sz w:val="28"/>
          <w:szCs w:val="28"/>
        </w:rPr>
        <w:t xml:space="preserve"> кв.м,</w:t>
      </w:r>
      <w:r w:rsidR="00BB4720">
        <w:rPr>
          <w:rFonts w:ascii="Times New Roman" w:hAnsi="Times New Roman" w:cs="Times New Roman"/>
          <w:sz w:val="28"/>
          <w:szCs w:val="28"/>
        </w:rPr>
        <w:t xml:space="preserve"> согласно приложенной схеме.</w:t>
      </w:r>
    </w:p>
    <w:p w:rsidR="00AA0DDF" w:rsidRPr="006038D8" w:rsidRDefault="00E55289" w:rsidP="00766C4D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4700E" w:rsidRPr="00B4700E">
        <w:rPr>
          <w:rFonts w:ascii="Times New Roman" w:hAnsi="Times New Roman" w:cs="Times New Roman"/>
          <w:sz w:val="28"/>
          <w:szCs w:val="28"/>
        </w:rPr>
        <w:t>Заинтересованные лица, а также правообладатели земельн</w:t>
      </w:r>
      <w:r w:rsidR="002A29CE">
        <w:rPr>
          <w:rFonts w:ascii="Times New Roman" w:hAnsi="Times New Roman" w:cs="Times New Roman"/>
          <w:sz w:val="28"/>
          <w:szCs w:val="28"/>
        </w:rPr>
        <w:t>ых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A29CE">
        <w:rPr>
          <w:rFonts w:ascii="Times New Roman" w:hAnsi="Times New Roman" w:cs="Times New Roman"/>
          <w:sz w:val="28"/>
          <w:szCs w:val="28"/>
        </w:rPr>
        <w:t>ов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, если их права не зарегистрированы в Едином государственном реестре недвижимости,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а также подать заявление об учете прав на земельный участок в течение </w:t>
      </w:r>
      <w:r w:rsidR="00963F64">
        <w:rPr>
          <w:rFonts w:ascii="Times New Roman" w:hAnsi="Times New Roman" w:cs="Times New Roman"/>
          <w:sz w:val="28"/>
          <w:szCs w:val="28"/>
        </w:rPr>
        <w:t>15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и его размещения на официальном сайте администрации Кемеровского муниципального округа www.akmrko.ru и на информационном щите администрации Кемеровского муниципального округа</w:t>
      </w:r>
      <w:r w:rsidR="00972C80">
        <w:rPr>
          <w:rFonts w:ascii="Times New Roman" w:hAnsi="Times New Roman" w:cs="Times New Roman"/>
          <w:sz w:val="28"/>
        </w:rPr>
        <w:t>.</w:t>
      </w:r>
    </w:p>
    <w:p w:rsidR="00AA0DDF" w:rsidRPr="00F54F90" w:rsidRDefault="00C72A83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заявлений, а также ознакомление</w:t>
      </w:r>
      <w:r w:rsidRPr="00F54F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поступившим ходатайством об установлении публичного сервитута и прилагаемым к нему описанием местоположения границ публичного сервитута </w:t>
      </w:r>
      <w:r w:rsidR="00F87F31" w:rsidRPr="00F54F90"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FF341F" w:rsidRPr="00F54F90">
        <w:rPr>
          <w:rFonts w:ascii="Times New Roman" w:hAnsi="Times New Roman" w:cs="Times New Roman"/>
          <w:sz w:val="28"/>
          <w:szCs w:val="28"/>
        </w:rPr>
        <w:t xml:space="preserve"> </w:t>
      </w:r>
      <w:r w:rsidR="00156607">
        <w:rPr>
          <w:rFonts w:ascii="Times New Roman" w:hAnsi="Times New Roman" w:cs="Times New Roman"/>
          <w:sz w:val="28"/>
          <w:szCs w:val="28"/>
        </w:rPr>
        <w:t>10.11</w:t>
      </w:r>
      <w:r w:rsidR="00963F64">
        <w:rPr>
          <w:rFonts w:ascii="Times New Roman" w:hAnsi="Times New Roman" w:cs="Times New Roman"/>
          <w:sz w:val="28"/>
          <w:szCs w:val="28"/>
        </w:rPr>
        <w:t>.2023</w:t>
      </w:r>
      <w:r w:rsidR="006B508E" w:rsidRPr="00F54F90">
        <w:rPr>
          <w:rFonts w:ascii="Times New Roman" w:hAnsi="Times New Roman" w:cs="Times New Roman"/>
          <w:sz w:val="28"/>
          <w:szCs w:val="28"/>
        </w:rPr>
        <w:t xml:space="preserve">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0DDF" w:rsidRPr="00F54F90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 w:rsidR="005501E9">
        <w:rPr>
          <w:rFonts w:ascii="Times New Roman" w:hAnsi="Times New Roman" w:cs="Times New Roman"/>
          <w:sz w:val="28"/>
          <w:szCs w:val="28"/>
        </w:rPr>
        <w:t>31</w:t>
      </w:r>
      <w:r w:rsidR="00AA0DDF" w:rsidRPr="00F54F90">
        <w:rPr>
          <w:rFonts w:ascii="Times New Roman" w:hAnsi="Times New Roman" w:cs="Times New Roman"/>
          <w:sz w:val="28"/>
          <w:szCs w:val="28"/>
        </w:rPr>
        <w:t>.</w:t>
      </w:r>
    </w:p>
    <w:p w:rsidR="001274C8" w:rsidRDefault="00297FBC" w:rsidP="001274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8752" behindDoc="1" locked="0" layoutInCell="1" allowOverlap="1" wp14:anchorId="4FC451A7" wp14:editId="397D4FD5">
            <wp:simplePos x="0" y="0"/>
            <wp:positionH relativeFrom="column">
              <wp:posOffset>-3811</wp:posOffset>
            </wp:positionH>
            <wp:positionV relativeFrom="paragraph">
              <wp:posOffset>31750</wp:posOffset>
            </wp:positionV>
            <wp:extent cx="5930235" cy="413385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933" t="14831" r="6200" b="8605"/>
                    <a:stretch/>
                  </pic:blipFill>
                  <pic:spPr bwMode="auto">
                    <a:xfrm>
                      <a:off x="0" y="0"/>
                      <a:ext cx="5934591" cy="413688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044C4" w:rsidRDefault="00D044C4" w:rsidP="00D044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603D2" w:rsidRDefault="00F603D2" w:rsidP="008E0B1C">
      <w:pPr>
        <w:spacing w:after="0"/>
        <w:jc w:val="both"/>
        <w:rPr>
          <w:bCs/>
          <w:sz w:val="28"/>
          <w:szCs w:val="28"/>
        </w:rPr>
      </w:pPr>
    </w:p>
    <w:p w:rsidR="00F603D2" w:rsidRPr="00F603D2" w:rsidRDefault="00F603D2" w:rsidP="00F603D2">
      <w:pPr>
        <w:rPr>
          <w:sz w:val="28"/>
          <w:szCs w:val="28"/>
        </w:rPr>
      </w:pPr>
    </w:p>
    <w:p w:rsidR="00297FBC" w:rsidRDefault="00297FBC" w:rsidP="00F603D2">
      <w:pPr>
        <w:rPr>
          <w:noProof/>
          <w:lang w:eastAsia="ru-RU"/>
        </w:rPr>
      </w:pPr>
    </w:p>
    <w:p w:rsidR="00F603D2" w:rsidRPr="00F603D2" w:rsidRDefault="00F603D2" w:rsidP="00F603D2">
      <w:pPr>
        <w:rPr>
          <w:sz w:val="28"/>
          <w:szCs w:val="28"/>
        </w:rPr>
      </w:pPr>
    </w:p>
    <w:p w:rsidR="00F603D2" w:rsidRDefault="00F603D2" w:rsidP="00F603D2">
      <w:pPr>
        <w:rPr>
          <w:sz w:val="28"/>
          <w:szCs w:val="28"/>
        </w:rPr>
      </w:pPr>
    </w:p>
    <w:p w:rsidR="003A11DE" w:rsidRDefault="003A11DE" w:rsidP="00F603D2">
      <w:pPr>
        <w:rPr>
          <w:sz w:val="28"/>
          <w:szCs w:val="28"/>
        </w:rPr>
      </w:pPr>
    </w:p>
    <w:p w:rsidR="003A11DE" w:rsidRDefault="003A11DE" w:rsidP="00F603D2">
      <w:pPr>
        <w:rPr>
          <w:sz w:val="28"/>
          <w:szCs w:val="28"/>
        </w:rPr>
      </w:pPr>
    </w:p>
    <w:p w:rsidR="003A11DE" w:rsidRDefault="003A11DE" w:rsidP="00F603D2">
      <w:pPr>
        <w:rPr>
          <w:sz w:val="28"/>
          <w:szCs w:val="28"/>
        </w:rPr>
      </w:pPr>
    </w:p>
    <w:p w:rsidR="003A11DE" w:rsidRDefault="003A11DE" w:rsidP="00F603D2">
      <w:pPr>
        <w:rPr>
          <w:sz w:val="28"/>
          <w:szCs w:val="28"/>
        </w:rPr>
      </w:pPr>
    </w:p>
    <w:p w:rsidR="003A11DE" w:rsidRPr="00F603D2" w:rsidRDefault="003A11DE" w:rsidP="00F603D2">
      <w:pPr>
        <w:rPr>
          <w:sz w:val="28"/>
          <w:szCs w:val="28"/>
        </w:rPr>
      </w:pPr>
    </w:p>
    <w:sectPr w:rsidR="003A11DE" w:rsidRPr="00F603D2" w:rsidSect="00F071A7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0237" w:rsidRDefault="00280237" w:rsidP="00F54F90">
      <w:pPr>
        <w:spacing w:after="0" w:line="240" w:lineRule="auto"/>
      </w:pPr>
      <w:r>
        <w:separator/>
      </w:r>
    </w:p>
  </w:endnote>
  <w:endnote w:type="continuationSeparator" w:id="0">
    <w:p w:rsidR="00280237" w:rsidRDefault="00280237" w:rsidP="00F5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0237" w:rsidRDefault="00280237" w:rsidP="00F54F90">
      <w:pPr>
        <w:spacing w:after="0" w:line="240" w:lineRule="auto"/>
      </w:pPr>
      <w:r>
        <w:separator/>
      </w:r>
    </w:p>
  </w:footnote>
  <w:footnote w:type="continuationSeparator" w:id="0">
    <w:p w:rsidR="00280237" w:rsidRDefault="00280237" w:rsidP="00F5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44C4"/>
    <w:rsid w:val="00006D5C"/>
    <w:rsid w:val="00015D6D"/>
    <w:rsid w:val="0002161B"/>
    <w:rsid w:val="00050CAE"/>
    <w:rsid w:val="00054CA2"/>
    <w:rsid w:val="00061541"/>
    <w:rsid w:val="000700E2"/>
    <w:rsid w:val="0007374D"/>
    <w:rsid w:val="00073E50"/>
    <w:rsid w:val="00075375"/>
    <w:rsid w:val="00087B7D"/>
    <w:rsid w:val="000A1BD4"/>
    <w:rsid w:val="000A2A89"/>
    <w:rsid w:val="000B0774"/>
    <w:rsid w:val="000C1D97"/>
    <w:rsid w:val="000C2276"/>
    <w:rsid w:val="000E53E9"/>
    <w:rsid w:val="0010737F"/>
    <w:rsid w:val="00110762"/>
    <w:rsid w:val="001274C8"/>
    <w:rsid w:val="00156607"/>
    <w:rsid w:val="001634B1"/>
    <w:rsid w:val="001717E8"/>
    <w:rsid w:val="00171F7B"/>
    <w:rsid w:val="00172078"/>
    <w:rsid w:val="00177288"/>
    <w:rsid w:val="001A245C"/>
    <w:rsid w:val="001A6B1E"/>
    <w:rsid w:val="001A7DAD"/>
    <w:rsid w:val="001C1D20"/>
    <w:rsid w:val="001C5072"/>
    <w:rsid w:val="001C5FF1"/>
    <w:rsid w:val="001C6BBC"/>
    <w:rsid w:val="001D115B"/>
    <w:rsid w:val="001D24C6"/>
    <w:rsid w:val="001D76C2"/>
    <w:rsid w:val="001E09B5"/>
    <w:rsid w:val="001F3601"/>
    <w:rsid w:val="001F4DFB"/>
    <w:rsid w:val="002069EB"/>
    <w:rsid w:val="0021333F"/>
    <w:rsid w:val="002141FF"/>
    <w:rsid w:val="002144BA"/>
    <w:rsid w:val="002155FB"/>
    <w:rsid w:val="00217A4D"/>
    <w:rsid w:val="002308DA"/>
    <w:rsid w:val="00232F08"/>
    <w:rsid w:val="00237BF4"/>
    <w:rsid w:val="00246AB3"/>
    <w:rsid w:val="00246E34"/>
    <w:rsid w:val="00262F57"/>
    <w:rsid w:val="00280237"/>
    <w:rsid w:val="00291D50"/>
    <w:rsid w:val="00295A25"/>
    <w:rsid w:val="00297FBC"/>
    <w:rsid w:val="002A29CE"/>
    <w:rsid w:val="002A7D76"/>
    <w:rsid w:val="002B0E79"/>
    <w:rsid w:val="002B41A9"/>
    <w:rsid w:val="002C2950"/>
    <w:rsid w:val="002D365E"/>
    <w:rsid w:val="002E6952"/>
    <w:rsid w:val="002F01AA"/>
    <w:rsid w:val="002F706E"/>
    <w:rsid w:val="0030357F"/>
    <w:rsid w:val="003062E3"/>
    <w:rsid w:val="00307C29"/>
    <w:rsid w:val="00312BA8"/>
    <w:rsid w:val="0031588B"/>
    <w:rsid w:val="00316147"/>
    <w:rsid w:val="00317D6C"/>
    <w:rsid w:val="00320676"/>
    <w:rsid w:val="00330673"/>
    <w:rsid w:val="00335408"/>
    <w:rsid w:val="00344A2D"/>
    <w:rsid w:val="00360101"/>
    <w:rsid w:val="003618B4"/>
    <w:rsid w:val="0036400A"/>
    <w:rsid w:val="00370183"/>
    <w:rsid w:val="00374A25"/>
    <w:rsid w:val="003A090C"/>
    <w:rsid w:val="003A11DE"/>
    <w:rsid w:val="003A7004"/>
    <w:rsid w:val="003C58CC"/>
    <w:rsid w:val="003C75CB"/>
    <w:rsid w:val="003D20AD"/>
    <w:rsid w:val="003D211B"/>
    <w:rsid w:val="003D536F"/>
    <w:rsid w:val="003E1BA4"/>
    <w:rsid w:val="003F6663"/>
    <w:rsid w:val="003F6935"/>
    <w:rsid w:val="003F6C1F"/>
    <w:rsid w:val="0040381B"/>
    <w:rsid w:val="00407941"/>
    <w:rsid w:val="00430765"/>
    <w:rsid w:val="00447210"/>
    <w:rsid w:val="004548F4"/>
    <w:rsid w:val="0045553C"/>
    <w:rsid w:val="004676F6"/>
    <w:rsid w:val="004740FB"/>
    <w:rsid w:val="0047444A"/>
    <w:rsid w:val="00486247"/>
    <w:rsid w:val="00486922"/>
    <w:rsid w:val="00487C0D"/>
    <w:rsid w:val="004A28B7"/>
    <w:rsid w:val="004A52FD"/>
    <w:rsid w:val="004A6C14"/>
    <w:rsid w:val="004A79CD"/>
    <w:rsid w:val="004B211A"/>
    <w:rsid w:val="004B2AEE"/>
    <w:rsid w:val="004B58EE"/>
    <w:rsid w:val="004C4168"/>
    <w:rsid w:val="004C4437"/>
    <w:rsid w:val="004C76EB"/>
    <w:rsid w:val="004D6E74"/>
    <w:rsid w:val="004E202E"/>
    <w:rsid w:val="004E3F71"/>
    <w:rsid w:val="00504B81"/>
    <w:rsid w:val="00511527"/>
    <w:rsid w:val="005120D0"/>
    <w:rsid w:val="00512A9A"/>
    <w:rsid w:val="00540F7F"/>
    <w:rsid w:val="005501E9"/>
    <w:rsid w:val="00555C69"/>
    <w:rsid w:val="00557074"/>
    <w:rsid w:val="00576829"/>
    <w:rsid w:val="00576B98"/>
    <w:rsid w:val="0058210B"/>
    <w:rsid w:val="00585B1B"/>
    <w:rsid w:val="005916CD"/>
    <w:rsid w:val="00592A98"/>
    <w:rsid w:val="005930FD"/>
    <w:rsid w:val="005A039B"/>
    <w:rsid w:val="005A65FA"/>
    <w:rsid w:val="005B18F2"/>
    <w:rsid w:val="005B586E"/>
    <w:rsid w:val="005D5155"/>
    <w:rsid w:val="005D71F2"/>
    <w:rsid w:val="005E0B0D"/>
    <w:rsid w:val="005F002B"/>
    <w:rsid w:val="005F3BE2"/>
    <w:rsid w:val="005F43A7"/>
    <w:rsid w:val="005F5C99"/>
    <w:rsid w:val="006038D8"/>
    <w:rsid w:val="00605462"/>
    <w:rsid w:val="00606967"/>
    <w:rsid w:val="00606DAD"/>
    <w:rsid w:val="00607617"/>
    <w:rsid w:val="00622B10"/>
    <w:rsid w:val="006249A0"/>
    <w:rsid w:val="00626ED9"/>
    <w:rsid w:val="00635337"/>
    <w:rsid w:val="00641B53"/>
    <w:rsid w:val="00646238"/>
    <w:rsid w:val="0065376A"/>
    <w:rsid w:val="0066663E"/>
    <w:rsid w:val="00682E15"/>
    <w:rsid w:val="006A064D"/>
    <w:rsid w:val="006B1586"/>
    <w:rsid w:val="006B508E"/>
    <w:rsid w:val="006C1C98"/>
    <w:rsid w:val="006D2662"/>
    <w:rsid w:val="006D634F"/>
    <w:rsid w:val="006E622C"/>
    <w:rsid w:val="006F2706"/>
    <w:rsid w:val="00704EF7"/>
    <w:rsid w:val="00705607"/>
    <w:rsid w:val="00705A63"/>
    <w:rsid w:val="00710543"/>
    <w:rsid w:val="00720CA5"/>
    <w:rsid w:val="0072557E"/>
    <w:rsid w:val="00735921"/>
    <w:rsid w:val="00744C1C"/>
    <w:rsid w:val="00746A08"/>
    <w:rsid w:val="00752BC2"/>
    <w:rsid w:val="00766C4D"/>
    <w:rsid w:val="00767CEB"/>
    <w:rsid w:val="00771A3A"/>
    <w:rsid w:val="00777178"/>
    <w:rsid w:val="00791658"/>
    <w:rsid w:val="007A1DCF"/>
    <w:rsid w:val="007A326D"/>
    <w:rsid w:val="007A4101"/>
    <w:rsid w:val="007A56D6"/>
    <w:rsid w:val="007B2E27"/>
    <w:rsid w:val="007B2E48"/>
    <w:rsid w:val="007B3002"/>
    <w:rsid w:val="007B45F4"/>
    <w:rsid w:val="007B51AA"/>
    <w:rsid w:val="007C1762"/>
    <w:rsid w:val="007C404C"/>
    <w:rsid w:val="007C56F1"/>
    <w:rsid w:val="007F1E37"/>
    <w:rsid w:val="007F73CC"/>
    <w:rsid w:val="008065E8"/>
    <w:rsid w:val="00806FA5"/>
    <w:rsid w:val="008242B9"/>
    <w:rsid w:val="00824789"/>
    <w:rsid w:val="00825300"/>
    <w:rsid w:val="00836850"/>
    <w:rsid w:val="00840E5B"/>
    <w:rsid w:val="00841DA1"/>
    <w:rsid w:val="00845461"/>
    <w:rsid w:val="00850033"/>
    <w:rsid w:val="00856046"/>
    <w:rsid w:val="00857990"/>
    <w:rsid w:val="008C2571"/>
    <w:rsid w:val="008D09AE"/>
    <w:rsid w:val="008D20F3"/>
    <w:rsid w:val="008D364E"/>
    <w:rsid w:val="008D7C00"/>
    <w:rsid w:val="008E0B1C"/>
    <w:rsid w:val="008E1213"/>
    <w:rsid w:val="008E26F9"/>
    <w:rsid w:val="008E43C0"/>
    <w:rsid w:val="008F263E"/>
    <w:rsid w:val="008F3EFF"/>
    <w:rsid w:val="009068A0"/>
    <w:rsid w:val="009110EB"/>
    <w:rsid w:val="0093100B"/>
    <w:rsid w:val="009346DD"/>
    <w:rsid w:val="00941126"/>
    <w:rsid w:val="00961E17"/>
    <w:rsid w:val="00963F64"/>
    <w:rsid w:val="00972C80"/>
    <w:rsid w:val="00973833"/>
    <w:rsid w:val="009757FE"/>
    <w:rsid w:val="009B1EC4"/>
    <w:rsid w:val="009C3773"/>
    <w:rsid w:val="009D3F77"/>
    <w:rsid w:val="009D51FA"/>
    <w:rsid w:val="009D6A85"/>
    <w:rsid w:val="00A06F16"/>
    <w:rsid w:val="00A072E6"/>
    <w:rsid w:val="00A1616D"/>
    <w:rsid w:val="00A220A5"/>
    <w:rsid w:val="00A31E97"/>
    <w:rsid w:val="00A3693A"/>
    <w:rsid w:val="00A434AA"/>
    <w:rsid w:val="00A779E5"/>
    <w:rsid w:val="00A8375C"/>
    <w:rsid w:val="00A85217"/>
    <w:rsid w:val="00A866DF"/>
    <w:rsid w:val="00A95375"/>
    <w:rsid w:val="00AA0DDF"/>
    <w:rsid w:val="00AA4762"/>
    <w:rsid w:val="00AA4789"/>
    <w:rsid w:val="00AB1510"/>
    <w:rsid w:val="00AD122E"/>
    <w:rsid w:val="00AD4A55"/>
    <w:rsid w:val="00AD5C4B"/>
    <w:rsid w:val="00AE0370"/>
    <w:rsid w:val="00B03606"/>
    <w:rsid w:val="00B10B1E"/>
    <w:rsid w:val="00B23022"/>
    <w:rsid w:val="00B37531"/>
    <w:rsid w:val="00B40F91"/>
    <w:rsid w:val="00B45551"/>
    <w:rsid w:val="00B4700E"/>
    <w:rsid w:val="00B5267C"/>
    <w:rsid w:val="00B530EF"/>
    <w:rsid w:val="00B552BB"/>
    <w:rsid w:val="00B648A8"/>
    <w:rsid w:val="00B71C4C"/>
    <w:rsid w:val="00B74FBB"/>
    <w:rsid w:val="00B841F8"/>
    <w:rsid w:val="00B903C6"/>
    <w:rsid w:val="00B96957"/>
    <w:rsid w:val="00BA0C83"/>
    <w:rsid w:val="00BB1089"/>
    <w:rsid w:val="00BB12AD"/>
    <w:rsid w:val="00BB2031"/>
    <w:rsid w:val="00BB4720"/>
    <w:rsid w:val="00BC4E0F"/>
    <w:rsid w:val="00BD48FA"/>
    <w:rsid w:val="00BE18A9"/>
    <w:rsid w:val="00BE3773"/>
    <w:rsid w:val="00C06465"/>
    <w:rsid w:val="00C106E5"/>
    <w:rsid w:val="00C13190"/>
    <w:rsid w:val="00C17D2A"/>
    <w:rsid w:val="00C20921"/>
    <w:rsid w:val="00C20AB0"/>
    <w:rsid w:val="00C26E9D"/>
    <w:rsid w:val="00C568A4"/>
    <w:rsid w:val="00C572E6"/>
    <w:rsid w:val="00C614A6"/>
    <w:rsid w:val="00C71075"/>
    <w:rsid w:val="00C72A83"/>
    <w:rsid w:val="00C778FB"/>
    <w:rsid w:val="00C800E6"/>
    <w:rsid w:val="00CA08CA"/>
    <w:rsid w:val="00CB3C24"/>
    <w:rsid w:val="00CB4945"/>
    <w:rsid w:val="00CC092A"/>
    <w:rsid w:val="00CC1CCD"/>
    <w:rsid w:val="00CC632B"/>
    <w:rsid w:val="00CD0781"/>
    <w:rsid w:val="00CD4C28"/>
    <w:rsid w:val="00CE23D5"/>
    <w:rsid w:val="00CF3518"/>
    <w:rsid w:val="00CF4C51"/>
    <w:rsid w:val="00D044C4"/>
    <w:rsid w:val="00D0583A"/>
    <w:rsid w:val="00D15BD5"/>
    <w:rsid w:val="00D26DB5"/>
    <w:rsid w:val="00D31BF3"/>
    <w:rsid w:val="00D35A1D"/>
    <w:rsid w:val="00D425AB"/>
    <w:rsid w:val="00D47B06"/>
    <w:rsid w:val="00D653C6"/>
    <w:rsid w:val="00D70193"/>
    <w:rsid w:val="00D7346B"/>
    <w:rsid w:val="00D85C4C"/>
    <w:rsid w:val="00D86565"/>
    <w:rsid w:val="00D86B42"/>
    <w:rsid w:val="00D86C11"/>
    <w:rsid w:val="00D96D02"/>
    <w:rsid w:val="00DB0959"/>
    <w:rsid w:val="00DB3EB9"/>
    <w:rsid w:val="00DD3F96"/>
    <w:rsid w:val="00DE1F4A"/>
    <w:rsid w:val="00DF107B"/>
    <w:rsid w:val="00DF21F7"/>
    <w:rsid w:val="00DF2642"/>
    <w:rsid w:val="00E005F3"/>
    <w:rsid w:val="00E02C28"/>
    <w:rsid w:val="00E037DC"/>
    <w:rsid w:val="00E0781B"/>
    <w:rsid w:val="00E13AB0"/>
    <w:rsid w:val="00E21960"/>
    <w:rsid w:val="00E32CB7"/>
    <w:rsid w:val="00E368CE"/>
    <w:rsid w:val="00E40962"/>
    <w:rsid w:val="00E441F4"/>
    <w:rsid w:val="00E50C42"/>
    <w:rsid w:val="00E5513C"/>
    <w:rsid w:val="00E55289"/>
    <w:rsid w:val="00E608D3"/>
    <w:rsid w:val="00E62E50"/>
    <w:rsid w:val="00E645F3"/>
    <w:rsid w:val="00E7649C"/>
    <w:rsid w:val="00E80B0D"/>
    <w:rsid w:val="00E87A1C"/>
    <w:rsid w:val="00EB600D"/>
    <w:rsid w:val="00ED546A"/>
    <w:rsid w:val="00EF5163"/>
    <w:rsid w:val="00EF5456"/>
    <w:rsid w:val="00F0016D"/>
    <w:rsid w:val="00F04515"/>
    <w:rsid w:val="00F04DF3"/>
    <w:rsid w:val="00F071A7"/>
    <w:rsid w:val="00F115F8"/>
    <w:rsid w:val="00F231C4"/>
    <w:rsid w:val="00F26B4C"/>
    <w:rsid w:val="00F338DF"/>
    <w:rsid w:val="00F500BA"/>
    <w:rsid w:val="00F51431"/>
    <w:rsid w:val="00F54F90"/>
    <w:rsid w:val="00F603D2"/>
    <w:rsid w:val="00F67668"/>
    <w:rsid w:val="00F67A39"/>
    <w:rsid w:val="00F77EFF"/>
    <w:rsid w:val="00F87F31"/>
    <w:rsid w:val="00F9343C"/>
    <w:rsid w:val="00F93F6E"/>
    <w:rsid w:val="00F95232"/>
    <w:rsid w:val="00FB04EC"/>
    <w:rsid w:val="00FB1731"/>
    <w:rsid w:val="00FB262B"/>
    <w:rsid w:val="00FB336E"/>
    <w:rsid w:val="00FC4877"/>
    <w:rsid w:val="00FC57A1"/>
    <w:rsid w:val="00FD7EEE"/>
    <w:rsid w:val="00FF341F"/>
    <w:rsid w:val="00FF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922AF"/>
  <w15:docId w15:val="{12C46CC9-167C-44CA-9F17-E60DA97FB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B81"/>
  </w:style>
  <w:style w:type="paragraph" w:styleId="1">
    <w:name w:val="heading 1"/>
    <w:basedOn w:val="a"/>
    <w:link w:val="10"/>
    <w:uiPriority w:val="9"/>
    <w:qFormat/>
    <w:rsid w:val="00D865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nhideWhenUsed/>
    <w:rsid w:val="000E53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E53E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4F90"/>
  </w:style>
  <w:style w:type="paragraph" w:styleId="a9">
    <w:name w:val="footer"/>
    <w:basedOn w:val="a"/>
    <w:link w:val="aa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4F90"/>
  </w:style>
  <w:style w:type="character" w:customStyle="1" w:styleId="10">
    <w:name w:val="Заголовок 1 Знак"/>
    <w:basedOn w:val="a0"/>
    <w:link w:val="1"/>
    <w:uiPriority w:val="9"/>
    <w:rsid w:val="00D865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unhideWhenUsed/>
    <w:rsid w:val="006038D8"/>
    <w:rPr>
      <w:color w:val="0563C1" w:themeColor="hyperlink"/>
      <w:u w:val="single"/>
    </w:rPr>
  </w:style>
  <w:style w:type="table" w:styleId="ac">
    <w:name w:val="Table Grid"/>
    <w:basedOn w:val="a1"/>
    <w:uiPriority w:val="39"/>
    <w:rsid w:val="008F26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1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46D287-CC9A-4F13-8B2E-C26B9363B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1798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Ангелина Култаева</cp:lastModifiedBy>
  <cp:revision>147</cp:revision>
  <cp:lastPrinted>2023-10-20T04:52:00Z</cp:lastPrinted>
  <dcterms:created xsi:type="dcterms:W3CDTF">2019-03-01T06:54:00Z</dcterms:created>
  <dcterms:modified xsi:type="dcterms:W3CDTF">2023-10-20T04:52:00Z</dcterms:modified>
</cp:coreProperties>
</file>